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CD46" w14:textId="03E43342" w:rsidR="005008DF" w:rsidRDefault="00FE4827" w:rsidP="001F133F">
      <w:pPr>
        <w:pStyle w:val="Normaalweb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Mondriaanhuis</w:t>
      </w:r>
      <w:r w:rsidR="001F133F">
        <w:rPr>
          <w:rFonts w:ascii="Calibri" w:hAnsi="Calibri" w:cs="Calibri"/>
          <w:sz w:val="28"/>
          <w:szCs w:val="28"/>
        </w:rPr>
        <w:t xml:space="preserve"> (Amersfoort)</w:t>
      </w:r>
    </w:p>
    <w:p w14:paraId="018E10EE" w14:textId="6789E53A" w:rsidR="001F133F" w:rsidRDefault="001F133F" w:rsidP="001F133F">
      <w:pPr>
        <w:pStyle w:val="Normaalweb"/>
      </w:pPr>
      <w:r>
        <w:rPr>
          <w:rFonts w:ascii="Calibri" w:hAnsi="Calibri" w:cs="Calibri"/>
          <w:sz w:val="28"/>
          <w:szCs w:val="28"/>
        </w:rPr>
        <w:t xml:space="preserve">Vacature </w:t>
      </w:r>
      <w:r w:rsidR="00FE4827">
        <w:rPr>
          <w:rFonts w:ascii="Calibri" w:hAnsi="Calibri" w:cs="Calibri"/>
          <w:sz w:val="28"/>
          <w:szCs w:val="28"/>
        </w:rPr>
        <w:t>medewerker Marketing &amp; Communicatie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22C3DD2" w14:textId="66691CED" w:rsidR="001F133F" w:rsidRDefault="00FE4827" w:rsidP="001F133F">
      <w:pPr>
        <w:pStyle w:val="Normaalweb"/>
      </w:pPr>
      <w:r>
        <w:rPr>
          <w:rFonts w:ascii="Calibri" w:hAnsi="Calibri" w:cs="Calibri"/>
        </w:rPr>
        <w:t xml:space="preserve">Mondriaanhuis </w:t>
      </w:r>
      <w:r w:rsidR="001F133F" w:rsidRPr="008A1FBB">
        <w:rPr>
          <w:rFonts w:ascii="Calibri" w:hAnsi="Calibri" w:cs="Calibri"/>
          <w:color w:val="000000" w:themeColor="text1"/>
        </w:rPr>
        <w:t xml:space="preserve">zoekt </w:t>
      </w:r>
      <w:r w:rsidR="005008DF">
        <w:rPr>
          <w:rFonts w:ascii="Calibri" w:hAnsi="Calibri" w:cs="Calibri"/>
          <w:color w:val="000000" w:themeColor="text1"/>
        </w:rPr>
        <w:t xml:space="preserve">per direct </w:t>
      </w:r>
      <w:r w:rsidR="001F133F" w:rsidRPr="008A1FBB">
        <w:rPr>
          <w:rFonts w:ascii="Calibri" w:hAnsi="Calibri" w:cs="Calibri"/>
          <w:color w:val="000000" w:themeColor="text1"/>
        </w:rPr>
        <w:t xml:space="preserve">een </w:t>
      </w:r>
      <w:r w:rsidR="001F133F">
        <w:rPr>
          <w:rFonts w:ascii="Calibri" w:hAnsi="Calibri" w:cs="Calibri"/>
        </w:rPr>
        <w:t xml:space="preserve">nieuwe collega voor de functie van </w:t>
      </w:r>
    </w:p>
    <w:p w14:paraId="30CE8A99" w14:textId="538487D1" w:rsidR="001F133F" w:rsidRDefault="00FE4827" w:rsidP="001F133F">
      <w:pPr>
        <w:pStyle w:val="Normaalweb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Medewerker Marketing &amp; Communicatie</w:t>
      </w:r>
      <w:r w:rsidR="0086197E">
        <w:rPr>
          <w:rFonts w:ascii="Calibri" w:hAnsi="Calibri" w:cs="Calibri"/>
          <w:b/>
          <w:bCs/>
        </w:rPr>
        <w:br/>
      </w:r>
      <w:r w:rsidR="001F133F">
        <w:rPr>
          <w:rFonts w:ascii="Calibri" w:hAnsi="Calibri" w:cs="Calibri"/>
        </w:rPr>
        <w:t>(2</w:t>
      </w:r>
      <w:r>
        <w:rPr>
          <w:rFonts w:ascii="Calibri" w:hAnsi="Calibri" w:cs="Calibri"/>
        </w:rPr>
        <w:t>0</w:t>
      </w:r>
      <w:r w:rsidR="001F133F">
        <w:rPr>
          <w:rFonts w:ascii="Calibri" w:hAnsi="Calibri" w:cs="Calibri"/>
        </w:rPr>
        <w:t xml:space="preserve"> uur per week) </w:t>
      </w:r>
    </w:p>
    <w:p w14:paraId="5B356B49" w14:textId="4F290FDF" w:rsidR="00C4304E" w:rsidRDefault="00C4304E" w:rsidP="00C4304E">
      <w:pPr>
        <w:spacing w:before="240" w:after="240"/>
        <w:rPr>
          <w:rFonts w:ascii="Aptos" w:eastAsia="Aptos" w:hAnsi="Aptos" w:cs="Aptos"/>
        </w:rPr>
      </w:pPr>
      <w:r w:rsidRPr="3CA56174">
        <w:rPr>
          <w:rFonts w:ascii="Aptos" w:eastAsia="Aptos" w:hAnsi="Aptos" w:cs="Aptos"/>
        </w:rPr>
        <w:t xml:space="preserve">Het Mondriaanhuis in Amersfoort is het geboortehuis van Piet Mondriaan. Op deze bijzondere plek draait het </w:t>
      </w:r>
      <w:r w:rsidR="00A80731">
        <w:rPr>
          <w:rFonts w:ascii="Aptos" w:eastAsia="Aptos" w:hAnsi="Aptos" w:cs="Aptos"/>
        </w:rPr>
        <w:t>– in de geest van Mondriaan -</w:t>
      </w:r>
      <w:r w:rsidRPr="3CA56174">
        <w:rPr>
          <w:rFonts w:ascii="Aptos" w:eastAsia="Aptos" w:hAnsi="Aptos" w:cs="Aptos"/>
        </w:rPr>
        <w:t>om vernieuwing en verbeeldingskracht</w:t>
      </w:r>
      <w:r w:rsidR="00A80731">
        <w:rPr>
          <w:rFonts w:ascii="Aptos" w:eastAsia="Aptos" w:hAnsi="Aptos" w:cs="Aptos"/>
        </w:rPr>
        <w:t xml:space="preserve">.  </w:t>
      </w:r>
      <w:r w:rsidRPr="3CA56174">
        <w:rPr>
          <w:rFonts w:ascii="Aptos" w:eastAsia="Aptos" w:hAnsi="Aptos" w:cs="Aptos"/>
        </w:rPr>
        <w:t>In het Mondriaanhuis ontdek je alles over het leven van de iconische schilder en maak je ook kennis met werk van hedendaagse kunstenaars. Het museum biedt naast tentoonstellingen een breed educatie- en publieksprogramma met o.a. rondleidingen, workshops, kinderactiviteiten en lezingen.</w:t>
      </w:r>
    </w:p>
    <w:p w14:paraId="34D03732" w14:textId="3D008ED4" w:rsidR="00806DC4" w:rsidRPr="00043013" w:rsidRDefault="009D3FE6" w:rsidP="006E0908">
      <w:pPr>
        <w:pStyle w:val="Normaalweb"/>
        <w:rPr>
          <w:rFonts w:ascii="Calibri" w:hAnsi="Calibri" w:cs="Calibri"/>
        </w:rPr>
      </w:pPr>
      <w:r w:rsidRPr="00043013">
        <w:rPr>
          <w:rFonts w:ascii="Calibri" w:hAnsi="Calibri" w:cs="Calibri"/>
        </w:rPr>
        <w:t xml:space="preserve">Samen met het </w:t>
      </w:r>
      <w:r w:rsidR="006E0908" w:rsidRPr="00043013">
        <w:rPr>
          <w:rFonts w:ascii="Calibri" w:hAnsi="Calibri" w:cs="Calibri"/>
        </w:rPr>
        <w:t>Kunsthal KAdE</w:t>
      </w:r>
      <w:r w:rsidRPr="00043013">
        <w:rPr>
          <w:rFonts w:ascii="Calibri" w:hAnsi="Calibri" w:cs="Calibri"/>
        </w:rPr>
        <w:t xml:space="preserve">, Museum Flehite en Architectuurcentrum FASadE is </w:t>
      </w:r>
      <w:r w:rsidR="003A2DDA">
        <w:rPr>
          <w:rFonts w:ascii="Calibri" w:hAnsi="Calibri" w:cs="Calibri"/>
        </w:rPr>
        <w:t xml:space="preserve">het </w:t>
      </w:r>
      <w:r w:rsidR="00CF2DDA" w:rsidRPr="00043013">
        <w:rPr>
          <w:rFonts w:ascii="Calibri" w:hAnsi="Calibri" w:cs="Calibri"/>
        </w:rPr>
        <w:t>Mondriaanhuis</w:t>
      </w:r>
      <w:r w:rsidRPr="00043013">
        <w:rPr>
          <w:rFonts w:ascii="Calibri" w:hAnsi="Calibri" w:cs="Calibri"/>
        </w:rPr>
        <w:t xml:space="preserve"> onderdeel van Stichting Amersfoort in C. Ons streven is dat iedereen zich gerepresenteerd en welkom voelt. Ongeacht je gender, leeftijd, culturele achtergrond, van wie je houdt en wat je gelooft: we nodigen je van harte uit om te reageren!</w:t>
      </w:r>
    </w:p>
    <w:p w14:paraId="4F7C0717" w14:textId="455E6506" w:rsidR="00C76112" w:rsidRPr="00D52A16" w:rsidRDefault="001F133F" w:rsidP="0040635C">
      <w:pPr>
        <w:pStyle w:val="Normaalweb"/>
        <w:rPr>
          <w:rFonts w:ascii="Calibri" w:hAnsi="Calibri" w:cs="Calibri"/>
          <w:color w:val="000000" w:themeColor="text1"/>
        </w:rPr>
      </w:pPr>
      <w:r w:rsidRPr="00043013">
        <w:rPr>
          <w:rFonts w:ascii="Calibri" w:hAnsi="Calibri" w:cs="Calibri"/>
          <w:b/>
          <w:bCs/>
        </w:rPr>
        <w:t xml:space="preserve">De functie </w:t>
      </w:r>
      <w:r w:rsidR="0086197E" w:rsidRPr="00043013">
        <w:rPr>
          <w:rFonts w:ascii="Calibri" w:hAnsi="Calibri" w:cs="Calibri"/>
          <w:b/>
          <w:bCs/>
        </w:rPr>
        <w:br/>
      </w:r>
      <w:r w:rsidR="0040635C" w:rsidRPr="00D52A16">
        <w:rPr>
          <w:rFonts w:ascii="Calibri" w:hAnsi="Calibri" w:cs="Calibri"/>
          <w:color w:val="000000" w:themeColor="text1"/>
        </w:rPr>
        <w:t xml:space="preserve">Als medewerker </w:t>
      </w:r>
      <w:r w:rsidR="00CF3DCE" w:rsidRPr="00D52A16">
        <w:rPr>
          <w:rFonts w:ascii="Calibri" w:hAnsi="Calibri" w:cs="Calibri"/>
          <w:color w:val="000000" w:themeColor="text1"/>
        </w:rPr>
        <w:t>M</w:t>
      </w:r>
      <w:r w:rsidR="0040635C" w:rsidRPr="00D52A16">
        <w:rPr>
          <w:rFonts w:ascii="Calibri" w:hAnsi="Calibri" w:cs="Calibri"/>
          <w:color w:val="000000" w:themeColor="text1"/>
        </w:rPr>
        <w:t>arketing</w:t>
      </w:r>
      <w:r w:rsidR="00CF3DCE" w:rsidRPr="00D52A16">
        <w:rPr>
          <w:rFonts w:ascii="Calibri" w:hAnsi="Calibri" w:cs="Calibri"/>
          <w:color w:val="000000" w:themeColor="text1"/>
        </w:rPr>
        <w:t xml:space="preserve"> &amp;</w:t>
      </w:r>
      <w:r w:rsidR="0040635C" w:rsidRPr="00D52A16">
        <w:rPr>
          <w:rFonts w:ascii="Calibri" w:hAnsi="Calibri" w:cs="Calibri"/>
          <w:color w:val="000000" w:themeColor="text1"/>
        </w:rPr>
        <w:t xml:space="preserve"> </w:t>
      </w:r>
      <w:r w:rsidR="00CF3DCE" w:rsidRPr="00D52A16">
        <w:rPr>
          <w:rFonts w:ascii="Calibri" w:hAnsi="Calibri" w:cs="Calibri"/>
          <w:color w:val="000000" w:themeColor="text1"/>
        </w:rPr>
        <w:t>C</w:t>
      </w:r>
      <w:r w:rsidR="00806DC4" w:rsidRPr="00D52A16">
        <w:rPr>
          <w:rFonts w:ascii="Calibri" w:hAnsi="Calibri" w:cs="Calibri"/>
          <w:color w:val="000000" w:themeColor="text1"/>
        </w:rPr>
        <w:t>o</w:t>
      </w:r>
      <w:r w:rsidR="0040635C" w:rsidRPr="00D52A16">
        <w:rPr>
          <w:rFonts w:ascii="Calibri" w:hAnsi="Calibri" w:cs="Calibri"/>
          <w:color w:val="000000" w:themeColor="text1"/>
        </w:rPr>
        <w:t xml:space="preserve">mmunicatie bij het Mondriaanhuis </w:t>
      </w:r>
      <w:r w:rsidR="00CB5C39" w:rsidRPr="00D52A16">
        <w:rPr>
          <w:rFonts w:ascii="Calibri" w:hAnsi="Calibri" w:cs="Calibri"/>
          <w:color w:val="000000"/>
        </w:rPr>
        <w:t xml:space="preserve">werk je mee </w:t>
      </w:r>
      <w:r w:rsidR="00255A37" w:rsidRPr="00D52A16">
        <w:rPr>
          <w:rFonts w:ascii="Calibri" w:hAnsi="Calibri" w:cs="Calibri"/>
          <w:color w:val="000000"/>
        </w:rPr>
        <w:t xml:space="preserve">aan het </w:t>
      </w:r>
      <w:r w:rsidR="00255A37" w:rsidRPr="00806DC4">
        <w:rPr>
          <w:rFonts w:ascii="Calibri" w:hAnsi="Calibri" w:cs="Calibri"/>
          <w:color w:val="000000"/>
        </w:rPr>
        <w:t xml:space="preserve">versterken van de zichtbaarheid en aantrekkingskracht van het Mondriaanhuis. </w:t>
      </w:r>
      <w:r w:rsidR="00FA0614" w:rsidRPr="00D52A16">
        <w:rPr>
          <w:rFonts w:ascii="Calibri" w:hAnsi="Calibri" w:cs="Calibri"/>
          <w:color w:val="000000"/>
        </w:rPr>
        <w:t xml:space="preserve">Je </w:t>
      </w:r>
      <w:r w:rsidR="00CB5C39" w:rsidRPr="00D52A16">
        <w:rPr>
          <w:rFonts w:ascii="Calibri" w:hAnsi="Calibri" w:cs="Calibri"/>
          <w:color w:val="000000"/>
        </w:rPr>
        <w:t xml:space="preserve">draagt bij aan de communicatie </w:t>
      </w:r>
      <w:r w:rsidR="002E2B8F" w:rsidRPr="00D52A16">
        <w:rPr>
          <w:rFonts w:ascii="Calibri" w:hAnsi="Calibri" w:cs="Calibri"/>
          <w:color w:val="000000"/>
        </w:rPr>
        <w:t>over het museum,</w:t>
      </w:r>
      <w:r w:rsidR="0040635C" w:rsidRPr="00D52A16">
        <w:rPr>
          <w:rFonts w:ascii="Calibri" w:hAnsi="Calibri" w:cs="Calibri"/>
          <w:color w:val="000000" w:themeColor="text1"/>
        </w:rPr>
        <w:t xml:space="preserve"> de tijdelijke tentoonstellingen en het publieks</w:t>
      </w:r>
      <w:r w:rsidR="005E5E86">
        <w:rPr>
          <w:rFonts w:ascii="Calibri" w:hAnsi="Calibri" w:cs="Calibri"/>
          <w:color w:val="000000" w:themeColor="text1"/>
        </w:rPr>
        <w:t>pro</w:t>
      </w:r>
      <w:r w:rsidR="00FD6A6D">
        <w:rPr>
          <w:rFonts w:ascii="Calibri" w:hAnsi="Calibri" w:cs="Calibri"/>
          <w:color w:val="000000" w:themeColor="text1"/>
        </w:rPr>
        <w:t>gr</w:t>
      </w:r>
      <w:r w:rsidR="005E5E86">
        <w:rPr>
          <w:rFonts w:ascii="Calibri" w:hAnsi="Calibri" w:cs="Calibri"/>
          <w:color w:val="000000" w:themeColor="text1"/>
        </w:rPr>
        <w:t>amma</w:t>
      </w:r>
      <w:r w:rsidR="0040635C" w:rsidRPr="00D52A16">
        <w:rPr>
          <w:rFonts w:ascii="Calibri" w:hAnsi="Calibri" w:cs="Calibri"/>
          <w:color w:val="000000" w:themeColor="text1"/>
        </w:rPr>
        <w:t xml:space="preserve">. Je richt je specifiek op: </w:t>
      </w:r>
    </w:p>
    <w:p w14:paraId="58888494" w14:textId="00730D87" w:rsidR="00F23D1F" w:rsidRPr="00D52A16" w:rsidRDefault="00B73A20" w:rsidP="00867BFB">
      <w:pPr>
        <w:pStyle w:val="Normaalweb"/>
        <w:numPr>
          <w:ilvl w:val="0"/>
          <w:numId w:val="3"/>
        </w:numPr>
        <w:ind w:left="426" w:hanging="426"/>
        <w:rPr>
          <w:rFonts w:ascii="Calibri" w:hAnsi="Calibri" w:cs="Calibri"/>
          <w:color w:val="000000" w:themeColor="text1"/>
        </w:rPr>
      </w:pPr>
      <w:r w:rsidRPr="00D52A16">
        <w:rPr>
          <w:rFonts w:ascii="Calibri" w:hAnsi="Calibri" w:cs="Calibri"/>
          <w:color w:val="000000" w:themeColor="text1"/>
        </w:rPr>
        <w:t xml:space="preserve">Het verder </w:t>
      </w:r>
      <w:r w:rsidRPr="00D52A16">
        <w:rPr>
          <w:rFonts w:ascii="Calibri" w:hAnsi="Calibri" w:cs="Calibri"/>
          <w:color w:val="000000"/>
        </w:rPr>
        <w:t>ontwikkelen en bewaken van het merk Mondriaan en de positionering van het Mondriaanhuis</w:t>
      </w:r>
    </w:p>
    <w:p w14:paraId="1FBBCC38" w14:textId="794E01E1" w:rsidR="005E5E86" w:rsidRDefault="0040635C" w:rsidP="00867BFB">
      <w:pPr>
        <w:pStyle w:val="Normaalweb"/>
        <w:numPr>
          <w:ilvl w:val="0"/>
          <w:numId w:val="3"/>
        </w:numPr>
        <w:ind w:left="426" w:hanging="426"/>
        <w:rPr>
          <w:rFonts w:ascii="Calibri" w:hAnsi="Calibri" w:cs="Calibri"/>
          <w:color w:val="000000" w:themeColor="text1"/>
        </w:rPr>
      </w:pPr>
      <w:r w:rsidRPr="00D52A16">
        <w:rPr>
          <w:rFonts w:ascii="Calibri" w:hAnsi="Calibri" w:cs="Calibri"/>
          <w:color w:val="000000" w:themeColor="text1"/>
        </w:rPr>
        <w:t xml:space="preserve">Het </w:t>
      </w:r>
      <w:r w:rsidR="00973FF8">
        <w:rPr>
          <w:rFonts w:ascii="Calibri" w:hAnsi="Calibri" w:cs="Calibri"/>
          <w:color w:val="000000" w:themeColor="text1"/>
        </w:rPr>
        <w:t>opzetten en uitvoeren</w:t>
      </w:r>
      <w:r w:rsidRPr="00D52A16">
        <w:rPr>
          <w:rFonts w:ascii="Calibri" w:hAnsi="Calibri" w:cs="Calibri"/>
          <w:color w:val="000000" w:themeColor="text1"/>
        </w:rPr>
        <w:t xml:space="preserve"> van zowel online als offline campagnes</w:t>
      </w:r>
    </w:p>
    <w:p w14:paraId="136FA596" w14:textId="3A21A167" w:rsidR="004F1D6D" w:rsidRPr="004F1D6D" w:rsidRDefault="004F1D6D" w:rsidP="004F1D6D">
      <w:pPr>
        <w:pStyle w:val="Normaalweb"/>
        <w:numPr>
          <w:ilvl w:val="0"/>
          <w:numId w:val="3"/>
        </w:numPr>
        <w:ind w:left="426" w:hanging="426"/>
        <w:rPr>
          <w:rFonts w:ascii="Calibri" w:hAnsi="Calibri" w:cs="Calibri"/>
          <w:color w:val="000000" w:themeColor="text1"/>
        </w:rPr>
      </w:pPr>
      <w:r w:rsidRPr="00D52A16">
        <w:rPr>
          <w:rFonts w:ascii="Calibri" w:hAnsi="Calibri" w:cs="Calibri"/>
          <w:color w:val="000000" w:themeColor="text1"/>
        </w:rPr>
        <w:t>Het opstellen van communicatiepla</w:t>
      </w:r>
      <w:r>
        <w:rPr>
          <w:rFonts w:ascii="Calibri" w:hAnsi="Calibri" w:cs="Calibri"/>
          <w:color w:val="000000" w:themeColor="text1"/>
        </w:rPr>
        <w:t>nn</w:t>
      </w:r>
      <w:r w:rsidRPr="00D52A16">
        <w:rPr>
          <w:rFonts w:ascii="Calibri" w:hAnsi="Calibri" w:cs="Calibri"/>
          <w:color w:val="000000" w:themeColor="text1"/>
        </w:rPr>
        <w:t>en</w:t>
      </w:r>
    </w:p>
    <w:p w14:paraId="493DB790" w14:textId="0A2CCCB3" w:rsidR="00867BFB" w:rsidRPr="00A23BC0" w:rsidRDefault="00FD6A6D" w:rsidP="00867BFB">
      <w:pPr>
        <w:pStyle w:val="Normaalweb"/>
        <w:numPr>
          <w:ilvl w:val="0"/>
          <w:numId w:val="3"/>
        </w:numPr>
        <w:ind w:left="426" w:hanging="426"/>
        <w:rPr>
          <w:rFonts w:ascii="Calibri" w:hAnsi="Calibri" w:cs="Calibri"/>
          <w:color w:val="000000" w:themeColor="text1"/>
        </w:rPr>
      </w:pPr>
      <w:r w:rsidRPr="00A23BC0">
        <w:rPr>
          <w:rFonts w:ascii="Calibri" w:hAnsi="Calibri" w:cs="Calibri"/>
          <w:color w:val="000000" w:themeColor="text1"/>
        </w:rPr>
        <w:t>H</w:t>
      </w:r>
      <w:r w:rsidR="00A3205E" w:rsidRPr="00A23BC0">
        <w:rPr>
          <w:rFonts w:ascii="Calibri" w:hAnsi="Calibri" w:cs="Calibri"/>
          <w:color w:val="000000" w:themeColor="text1"/>
        </w:rPr>
        <w:t>et</w:t>
      </w:r>
      <w:r w:rsidR="0040635C" w:rsidRPr="00A23BC0">
        <w:rPr>
          <w:rFonts w:ascii="Calibri" w:hAnsi="Calibri" w:cs="Calibri"/>
          <w:color w:val="000000" w:themeColor="text1"/>
        </w:rPr>
        <w:t xml:space="preserve"> organiseren en publiceren van content </w:t>
      </w:r>
      <w:r w:rsidR="004B0E45" w:rsidRPr="00A23BC0">
        <w:rPr>
          <w:rFonts w:ascii="Calibri" w:hAnsi="Calibri" w:cs="Calibri"/>
          <w:color w:val="000000" w:themeColor="text1"/>
        </w:rPr>
        <w:t>op diverse platforms</w:t>
      </w:r>
    </w:p>
    <w:p w14:paraId="1D72CCF7" w14:textId="2DD3BE82" w:rsidR="00A3205E" w:rsidRPr="00D52A16" w:rsidRDefault="0040635C" w:rsidP="00F23D1F">
      <w:pPr>
        <w:pStyle w:val="Normaalweb"/>
        <w:numPr>
          <w:ilvl w:val="0"/>
          <w:numId w:val="3"/>
        </w:numPr>
        <w:ind w:left="426" w:hanging="426"/>
        <w:rPr>
          <w:rFonts w:ascii="Calibri" w:hAnsi="Calibri" w:cs="Calibri"/>
          <w:color w:val="000000" w:themeColor="text1"/>
        </w:rPr>
      </w:pPr>
      <w:r w:rsidRPr="00D52A16">
        <w:rPr>
          <w:rFonts w:ascii="Calibri" w:hAnsi="Calibri" w:cs="Calibri"/>
          <w:color w:val="000000" w:themeColor="text1"/>
        </w:rPr>
        <w:t xml:space="preserve">Het </w:t>
      </w:r>
      <w:r w:rsidR="002C2CCD" w:rsidRPr="00D52A16">
        <w:rPr>
          <w:rFonts w:ascii="Calibri" w:hAnsi="Calibri" w:cs="Calibri"/>
          <w:color w:val="000000" w:themeColor="text1"/>
        </w:rPr>
        <w:t>inkopen</w:t>
      </w:r>
      <w:r w:rsidRPr="00D52A16">
        <w:rPr>
          <w:rFonts w:ascii="Calibri" w:hAnsi="Calibri" w:cs="Calibri"/>
          <w:color w:val="000000" w:themeColor="text1"/>
        </w:rPr>
        <w:t xml:space="preserve"> van advertenties en het </w:t>
      </w:r>
      <w:r w:rsidR="004B0E45" w:rsidRPr="00D52A16">
        <w:rPr>
          <w:rFonts w:ascii="Calibri" w:hAnsi="Calibri" w:cs="Calibri"/>
          <w:color w:val="000000" w:themeColor="text1"/>
        </w:rPr>
        <w:t>begeleiden</w:t>
      </w:r>
      <w:r w:rsidRPr="00D52A16">
        <w:rPr>
          <w:rFonts w:ascii="Calibri" w:hAnsi="Calibri" w:cs="Calibri"/>
          <w:color w:val="000000" w:themeColor="text1"/>
        </w:rPr>
        <w:t xml:space="preserve"> van drukwerk</w:t>
      </w:r>
    </w:p>
    <w:p w14:paraId="7DEB4275" w14:textId="23EBC0C7" w:rsidR="00D52A16" w:rsidRPr="00D52A16" w:rsidRDefault="00D52A16" w:rsidP="00F23D1F">
      <w:pPr>
        <w:pStyle w:val="Normaalweb"/>
        <w:numPr>
          <w:ilvl w:val="0"/>
          <w:numId w:val="3"/>
        </w:numPr>
        <w:ind w:left="426" w:hanging="426"/>
        <w:rPr>
          <w:rFonts w:ascii="Calibri" w:hAnsi="Calibri" w:cs="Calibri"/>
          <w:color w:val="000000" w:themeColor="text1"/>
        </w:rPr>
      </w:pPr>
      <w:r w:rsidRPr="00D52A16">
        <w:rPr>
          <w:rFonts w:ascii="Calibri" w:hAnsi="Calibri" w:cs="Calibri"/>
          <w:color w:val="000000" w:themeColor="text1"/>
        </w:rPr>
        <w:t xml:space="preserve">Het opzetten en organiseren van een </w:t>
      </w:r>
      <w:r w:rsidR="00973FF8">
        <w:rPr>
          <w:rFonts w:ascii="Calibri" w:hAnsi="Calibri" w:cs="Calibri"/>
          <w:color w:val="000000" w:themeColor="text1"/>
        </w:rPr>
        <w:t xml:space="preserve">aantrekkelijk </w:t>
      </w:r>
      <w:r w:rsidRPr="00D52A16">
        <w:rPr>
          <w:rFonts w:ascii="Calibri" w:hAnsi="Calibri" w:cs="Calibri"/>
          <w:color w:val="000000" w:themeColor="text1"/>
        </w:rPr>
        <w:t>publieksprogramma</w:t>
      </w:r>
    </w:p>
    <w:p w14:paraId="5020E873" w14:textId="11BB212F" w:rsidR="00A76F49" w:rsidRPr="00D52A16" w:rsidRDefault="00A76F49" w:rsidP="00F23D1F">
      <w:pPr>
        <w:pStyle w:val="Normaalweb"/>
        <w:numPr>
          <w:ilvl w:val="0"/>
          <w:numId w:val="3"/>
        </w:numPr>
        <w:ind w:left="426" w:hanging="426"/>
        <w:rPr>
          <w:rFonts w:ascii="Calibri" w:hAnsi="Calibri" w:cs="Calibri"/>
          <w:color w:val="000000" w:themeColor="text1"/>
        </w:rPr>
      </w:pPr>
      <w:r w:rsidRPr="00806DC4">
        <w:rPr>
          <w:rFonts w:ascii="Calibri" w:hAnsi="Calibri" w:cs="Calibri"/>
          <w:color w:val="000000"/>
        </w:rPr>
        <w:t>Het analyseren van marketingresultaten</w:t>
      </w:r>
      <w:r w:rsidRPr="00D52A16">
        <w:rPr>
          <w:rFonts w:ascii="Calibri" w:hAnsi="Calibri" w:cs="Calibri"/>
          <w:color w:val="000000"/>
        </w:rPr>
        <w:t xml:space="preserve"> </w:t>
      </w:r>
      <w:r w:rsidR="004B067B" w:rsidRPr="00D52A16">
        <w:rPr>
          <w:rFonts w:ascii="Calibri" w:hAnsi="Calibri" w:cs="Calibri"/>
          <w:color w:val="000000"/>
        </w:rPr>
        <w:t>(uit publieksonderzoek)</w:t>
      </w:r>
    </w:p>
    <w:p w14:paraId="3FD6327A" w14:textId="685F2397" w:rsidR="001F133F" w:rsidRPr="00D52A16" w:rsidRDefault="001F133F" w:rsidP="005F29A1">
      <w:pPr>
        <w:pStyle w:val="Normaalweb"/>
        <w:rPr>
          <w:rFonts w:ascii="Calibri" w:hAnsi="Calibri" w:cs="Calibri"/>
          <w:b/>
          <w:bCs/>
        </w:rPr>
      </w:pPr>
      <w:r w:rsidRPr="00D52A16">
        <w:rPr>
          <w:rFonts w:ascii="Calibri" w:hAnsi="Calibri" w:cs="Calibri"/>
          <w:b/>
          <w:bCs/>
          <w:color w:val="000000" w:themeColor="text1"/>
        </w:rPr>
        <w:t>Wat wij vragen</w:t>
      </w:r>
      <w:r w:rsidR="005F29A1" w:rsidRPr="00D52A16">
        <w:rPr>
          <w:rFonts w:ascii="Calibri" w:hAnsi="Calibri" w:cs="Calibri"/>
          <w:b/>
          <w:bCs/>
          <w:color w:val="000000" w:themeColor="text1"/>
        </w:rPr>
        <w:t>:</w:t>
      </w:r>
    </w:p>
    <w:p w14:paraId="682520E6" w14:textId="4C44AC9B" w:rsidR="002977FF" w:rsidRPr="004F1D6D" w:rsidRDefault="004F1D6D" w:rsidP="001F133F">
      <w:pPr>
        <w:pStyle w:val="Normaalweb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</w:t>
      </w:r>
      <w:r w:rsidRPr="004F1D6D">
        <w:rPr>
          <w:rFonts w:ascii="Calibri" w:hAnsi="Calibri" w:cs="Calibri"/>
          <w:color w:val="000000" w:themeColor="text1"/>
        </w:rPr>
        <w:t>en relevante opleiding (minimaal HBO) op het gebied van communicatie en marketing  </w:t>
      </w:r>
    </w:p>
    <w:p w14:paraId="24AAF0E3" w14:textId="1F43A923" w:rsidR="001F133F" w:rsidRPr="00043013" w:rsidRDefault="004F1D6D" w:rsidP="001F133F">
      <w:pPr>
        <w:pStyle w:val="Normaalweb"/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</w:rPr>
        <w:t>Ten minste</w:t>
      </w:r>
      <w:r w:rsidR="001F133F" w:rsidRPr="00043013">
        <w:rPr>
          <w:rFonts w:ascii="Calibri" w:hAnsi="Calibri" w:cs="Calibri"/>
          <w:color w:val="000000" w:themeColor="text1"/>
        </w:rPr>
        <w:t xml:space="preserve"> 3 jaar ervaring in een vergelijkbare functie </w:t>
      </w:r>
    </w:p>
    <w:p w14:paraId="4CE7FEA5" w14:textId="77777777" w:rsidR="001F133F" w:rsidRPr="00043013" w:rsidRDefault="001F133F" w:rsidP="001F133F">
      <w:pPr>
        <w:pStyle w:val="Normaalweb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43013">
        <w:rPr>
          <w:rFonts w:ascii="Calibri" w:hAnsi="Calibri" w:cs="Calibri"/>
          <w:color w:val="000000" w:themeColor="text1"/>
        </w:rPr>
        <w:t xml:space="preserve">Een teamspeler met vaardigheden </w:t>
      </w:r>
      <w:r w:rsidRPr="00043013">
        <w:rPr>
          <w:rFonts w:ascii="Calibri" w:hAnsi="Calibri" w:cs="Calibri"/>
        </w:rPr>
        <w:t xml:space="preserve">in verschillende rollen </w:t>
      </w:r>
    </w:p>
    <w:p w14:paraId="7F3D6D1A" w14:textId="06E8303B" w:rsidR="002401C4" w:rsidRPr="004F1D6D" w:rsidRDefault="004F1D6D" w:rsidP="001F133F">
      <w:pPr>
        <w:pStyle w:val="Normaalweb"/>
        <w:numPr>
          <w:ilvl w:val="0"/>
          <w:numId w:val="1"/>
        </w:numPr>
        <w:rPr>
          <w:rFonts w:ascii="Calibri" w:hAnsi="Calibri" w:cs="Calibri"/>
        </w:rPr>
      </w:pPr>
      <w:r w:rsidRPr="004F1D6D">
        <w:rPr>
          <w:rFonts w:ascii="Calibri" w:hAnsi="Calibri" w:cs="Calibri"/>
        </w:rPr>
        <w:t>Woon je in de regio Utrecht/Amersfoort? Dan is dat een pré. </w:t>
      </w:r>
    </w:p>
    <w:p w14:paraId="7B20D309" w14:textId="77777777" w:rsidR="001F133F" w:rsidRPr="00043013" w:rsidRDefault="001F133F" w:rsidP="00042AE3">
      <w:pPr>
        <w:pStyle w:val="Normaalweb"/>
        <w:rPr>
          <w:rFonts w:ascii="Calibri" w:hAnsi="Calibri" w:cs="Calibri"/>
          <w:b/>
          <w:bCs/>
          <w:sz w:val="20"/>
          <w:szCs w:val="20"/>
        </w:rPr>
      </w:pPr>
      <w:r w:rsidRPr="00043013">
        <w:rPr>
          <w:rFonts w:ascii="Calibri" w:hAnsi="Calibri" w:cs="Calibri"/>
          <w:b/>
          <w:bCs/>
        </w:rPr>
        <w:t xml:space="preserve">Wat wij bieden: </w:t>
      </w:r>
    </w:p>
    <w:p w14:paraId="354CEAF8" w14:textId="4A441D71" w:rsidR="001F133F" w:rsidRPr="00043013" w:rsidRDefault="001F133F" w:rsidP="001F133F">
      <w:pPr>
        <w:pStyle w:val="Normaalweb"/>
        <w:numPr>
          <w:ilvl w:val="0"/>
          <w:numId w:val="2"/>
        </w:numPr>
        <w:rPr>
          <w:rFonts w:ascii="Calibri" w:hAnsi="Calibri" w:cs="Calibri"/>
        </w:rPr>
      </w:pPr>
      <w:r w:rsidRPr="00043013">
        <w:rPr>
          <w:rFonts w:ascii="Calibri" w:hAnsi="Calibri" w:cs="Calibri"/>
        </w:rPr>
        <w:t xml:space="preserve">Salaris, arbeidsvoorwaarden en reiskostenvergoeding conform de Museum CAO </w:t>
      </w:r>
    </w:p>
    <w:p w14:paraId="62DEF8BE" w14:textId="77777777" w:rsidR="001F133F" w:rsidRPr="00043013" w:rsidRDefault="001F133F" w:rsidP="001F133F">
      <w:pPr>
        <w:pStyle w:val="Normaalweb"/>
        <w:numPr>
          <w:ilvl w:val="0"/>
          <w:numId w:val="2"/>
        </w:numPr>
        <w:rPr>
          <w:rFonts w:ascii="Calibri" w:hAnsi="Calibri" w:cs="Calibri"/>
        </w:rPr>
      </w:pPr>
      <w:r w:rsidRPr="00043013">
        <w:rPr>
          <w:rFonts w:ascii="Calibri" w:hAnsi="Calibri" w:cs="Calibri"/>
        </w:rPr>
        <w:lastRenderedPageBreak/>
        <w:t xml:space="preserve">Een goede pensioenregeling bij het ABP </w:t>
      </w:r>
    </w:p>
    <w:p w14:paraId="2332991A" w14:textId="7441CD27" w:rsidR="0067756F" w:rsidRPr="00043013" w:rsidRDefault="001F133F" w:rsidP="0067756F">
      <w:pPr>
        <w:pStyle w:val="Normaalweb"/>
        <w:numPr>
          <w:ilvl w:val="0"/>
          <w:numId w:val="2"/>
        </w:numPr>
        <w:rPr>
          <w:rFonts w:ascii="Calibri" w:hAnsi="Calibri" w:cs="Calibri"/>
          <w:color w:val="4C94D8" w:themeColor="text2" w:themeTint="80"/>
        </w:rPr>
      </w:pPr>
      <w:r w:rsidRPr="00043013">
        <w:rPr>
          <w:rFonts w:ascii="Calibri" w:hAnsi="Calibri" w:cs="Calibri"/>
        </w:rPr>
        <w:t>Dienstverband voor bepaalde tijd, met de intentie om te verlengen</w:t>
      </w:r>
      <w:r w:rsidR="0067756F" w:rsidRPr="00043013">
        <w:rPr>
          <w:rFonts w:ascii="Calibri" w:hAnsi="Calibri" w:cs="Calibri"/>
        </w:rPr>
        <w:t xml:space="preserve"> </w:t>
      </w:r>
    </w:p>
    <w:p w14:paraId="6639DBC4" w14:textId="77777777" w:rsidR="001F133F" w:rsidRPr="00043013" w:rsidRDefault="001F133F" w:rsidP="001F133F">
      <w:pPr>
        <w:pStyle w:val="Normaalweb"/>
        <w:numPr>
          <w:ilvl w:val="0"/>
          <w:numId w:val="2"/>
        </w:numPr>
        <w:rPr>
          <w:rFonts w:ascii="Calibri" w:hAnsi="Calibri" w:cs="Calibri"/>
        </w:rPr>
      </w:pPr>
      <w:r w:rsidRPr="00043013">
        <w:rPr>
          <w:rFonts w:ascii="Calibri" w:hAnsi="Calibri" w:cs="Calibri"/>
        </w:rPr>
        <w:t xml:space="preserve">Mogelijkheid om feestdagen te ruilen </w:t>
      </w:r>
    </w:p>
    <w:p w14:paraId="764DA7BE" w14:textId="3E3E1F97" w:rsidR="0067756F" w:rsidRPr="00043013" w:rsidRDefault="001F133F" w:rsidP="0067756F">
      <w:pPr>
        <w:pStyle w:val="Normaalweb"/>
        <w:numPr>
          <w:ilvl w:val="0"/>
          <w:numId w:val="2"/>
        </w:numPr>
        <w:rPr>
          <w:rFonts w:ascii="Calibri" w:hAnsi="Calibri" w:cs="Calibri"/>
          <w:color w:val="4C94D8" w:themeColor="text2" w:themeTint="80"/>
        </w:rPr>
      </w:pPr>
      <w:r w:rsidRPr="00043013">
        <w:rPr>
          <w:rFonts w:ascii="Calibri" w:hAnsi="Calibri" w:cs="Calibri"/>
        </w:rPr>
        <w:t>Mogelijkheid om hybride te werken</w:t>
      </w:r>
      <w:r w:rsidR="00C8326E" w:rsidRPr="00043013">
        <w:rPr>
          <w:rFonts w:ascii="Calibri" w:hAnsi="Calibri" w:cs="Calibri"/>
        </w:rPr>
        <w:t>, in overleg met de leidinggevende</w:t>
      </w:r>
      <w:r w:rsidRPr="00043013">
        <w:rPr>
          <w:rFonts w:ascii="Calibri" w:hAnsi="Calibri" w:cs="Calibri"/>
        </w:rPr>
        <w:t xml:space="preserve"> </w:t>
      </w:r>
    </w:p>
    <w:p w14:paraId="22973EE1" w14:textId="77777777" w:rsidR="001F133F" w:rsidRPr="00043013" w:rsidRDefault="001F133F" w:rsidP="001F133F">
      <w:pPr>
        <w:pStyle w:val="Normaalweb"/>
        <w:numPr>
          <w:ilvl w:val="0"/>
          <w:numId w:val="2"/>
        </w:numPr>
        <w:rPr>
          <w:rFonts w:ascii="Calibri" w:hAnsi="Calibri" w:cs="Calibri"/>
        </w:rPr>
      </w:pPr>
      <w:r w:rsidRPr="00043013">
        <w:rPr>
          <w:rFonts w:ascii="Calibri" w:hAnsi="Calibri" w:cs="Calibri"/>
        </w:rPr>
        <w:t xml:space="preserve">Ontwikkel- en opleidingsmogelijkheden </w:t>
      </w:r>
    </w:p>
    <w:p w14:paraId="1F53F7BC" w14:textId="41B2E4EF" w:rsidR="001F133F" w:rsidRPr="00043013" w:rsidRDefault="001F133F" w:rsidP="001F133F">
      <w:pPr>
        <w:pStyle w:val="Normaalweb"/>
        <w:numPr>
          <w:ilvl w:val="0"/>
          <w:numId w:val="2"/>
        </w:numPr>
        <w:rPr>
          <w:rFonts w:ascii="Calibri" w:hAnsi="Calibri" w:cs="Calibri"/>
        </w:rPr>
      </w:pPr>
      <w:r w:rsidRPr="00043013">
        <w:rPr>
          <w:rFonts w:ascii="Calibri" w:hAnsi="Calibri" w:cs="Calibri"/>
        </w:rPr>
        <w:t xml:space="preserve">Een gratis museumkaart met onbeperkt toegang tot </w:t>
      </w:r>
      <w:r w:rsidR="0082753E" w:rsidRPr="00043013">
        <w:rPr>
          <w:rFonts w:ascii="Calibri" w:hAnsi="Calibri" w:cs="Calibri"/>
        </w:rPr>
        <w:t>500</w:t>
      </w:r>
      <w:r w:rsidRPr="00043013">
        <w:rPr>
          <w:rFonts w:ascii="Calibri" w:hAnsi="Calibri" w:cs="Calibri"/>
        </w:rPr>
        <w:t xml:space="preserve"> </w:t>
      </w:r>
      <w:r w:rsidRPr="00043013">
        <w:rPr>
          <w:rFonts w:ascii="Calibri" w:hAnsi="Calibri" w:cs="Calibri"/>
          <w:color w:val="000000" w:themeColor="text1"/>
        </w:rPr>
        <w:t xml:space="preserve">musea </w:t>
      </w:r>
      <w:r w:rsidR="00843A36" w:rsidRPr="00043013">
        <w:rPr>
          <w:rFonts w:ascii="Calibri" w:hAnsi="Calibri" w:cs="Calibri"/>
          <w:color w:val="000000" w:themeColor="text1"/>
        </w:rPr>
        <w:t>in Nederland</w:t>
      </w:r>
    </w:p>
    <w:p w14:paraId="0BBCEAFF" w14:textId="76B47EF9" w:rsidR="004A611A" w:rsidRPr="00043013" w:rsidRDefault="001F133F" w:rsidP="001F133F">
      <w:pPr>
        <w:pStyle w:val="Normaalweb"/>
        <w:rPr>
          <w:rFonts w:ascii="Calibri" w:hAnsi="Calibri" w:cs="Calibri"/>
          <w:i/>
          <w:iCs/>
        </w:rPr>
      </w:pPr>
      <w:r w:rsidRPr="00043013">
        <w:rPr>
          <w:rFonts w:ascii="Calibri" w:hAnsi="Calibri" w:cs="Calibri"/>
          <w:b/>
          <w:bCs/>
        </w:rPr>
        <w:t>Solliciteren:</w:t>
      </w:r>
      <w:r w:rsidRPr="00043013">
        <w:rPr>
          <w:rFonts w:ascii="Calibri" w:hAnsi="Calibri" w:cs="Calibri"/>
          <w:b/>
          <w:bCs/>
        </w:rPr>
        <w:br/>
      </w:r>
      <w:r w:rsidRPr="00043013">
        <w:rPr>
          <w:rFonts w:ascii="Calibri" w:hAnsi="Calibri" w:cs="Calibri"/>
        </w:rPr>
        <w:t xml:space="preserve">Ben jij de </w:t>
      </w:r>
      <w:r w:rsidR="006347B2" w:rsidRPr="00043013">
        <w:rPr>
          <w:rFonts w:ascii="Calibri" w:hAnsi="Calibri" w:cs="Calibri"/>
        </w:rPr>
        <w:t xml:space="preserve">medewerker marketing en communicatie met </w:t>
      </w:r>
      <w:r w:rsidR="004A611A" w:rsidRPr="00043013">
        <w:rPr>
          <w:rFonts w:ascii="Calibri" w:hAnsi="Calibri" w:cs="Calibri"/>
        </w:rPr>
        <w:t>een passie voor kunst en cultuur</w:t>
      </w:r>
      <w:r w:rsidRPr="00043013">
        <w:rPr>
          <w:rFonts w:ascii="Calibri" w:hAnsi="Calibri" w:cs="Calibri"/>
        </w:rPr>
        <w:t xml:space="preserve">? Stuur dan vóór </w:t>
      </w:r>
      <w:r w:rsidR="00A80731">
        <w:rPr>
          <w:rFonts w:ascii="Calibri" w:hAnsi="Calibri" w:cs="Calibri"/>
          <w:b/>
          <w:bCs/>
        </w:rPr>
        <w:t>20 maart</w:t>
      </w:r>
      <w:r w:rsidR="004A611A" w:rsidRPr="00043013">
        <w:rPr>
          <w:rFonts w:ascii="Calibri" w:hAnsi="Calibri" w:cs="Calibri"/>
          <w:b/>
          <w:bCs/>
        </w:rPr>
        <w:t xml:space="preserve"> 2025</w:t>
      </w:r>
      <w:r w:rsidRPr="00043013">
        <w:rPr>
          <w:rFonts w:ascii="Calibri" w:hAnsi="Calibri" w:cs="Calibri"/>
        </w:rPr>
        <w:t xml:space="preserve"> je motivatiebrief en CV</w:t>
      </w:r>
      <w:r w:rsidR="004A611A" w:rsidRPr="00043013">
        <w:rPr>
          <w:rFonts w:ascii="Calibri" w:hAnsi="Calibri" w:cs="Calibri"/>
        </w:rPr>
        <w:t xml:space="preserve"> of portfolio</w:t>
      </w:r>
      <w:r w:rsidRPr="00043013">
        <w:rPr>
          <w:rFonts w:ascii="Calibri" w:hAnsi="Calibri" w:cs="Calibri"/>
        </w:rPr>
        <w:t xml:space="preserve"> naar </w:t>
      </w:r>
      <w:r w:rsidRPr="00043013">
        <w:rPr>
          <w:rFonts w:ascii="Calibri" w:hAnsi="Calibri" w:cs="Calibri"/>
          <w:color w:val="447784"/>
        </w:rPr>
        <w:t>sollicitatie@amersfoort-in-c.nl</w:t>
      </w:r>
      <w:r w:rsidRPr="00043013">
        <w:rPr>
          <w:rFonts w:ascii="Calibri" w:hAnsi="Calibri" w:cs="Calibri"/>
          <w:i/>
          <w:iCs/>
        </w:rPr>
        <w:t xml:space="preserve">. </w:t>
      </w:r>
    </w:p>
    <w:p w14:paraId="0A882B52" w14:textId="7B83D36C" w:rsidR="001F133F" w:rsidRPr="00043013" w:rsidRDefault="001F133F" w:rsidP="001F133F">
      <w:pPr>
        <w:pStyle w:val="Normaalweb"/>
        <w:rPr>
          <w:rFonts w:ascii="Calibri" w:hAnsi="Calibri" w:cs="Calibri"/>
        </w:rPr>
      </w:pPr>
      <w:r w:rsidRPr="00043013">
        <w:rPr>
          <w:rFonts w:ascii="Calibri" w:hAnsi="Calibri" w:cs="Calibri"/>
        </w:rPr>
        <w:t xml:space="preserve">Voor inhoudelijke vragen kun je contact opnemen met </w:t>
      </w:r>
      <w:r w:rsidR="009C443C" w:rsidRPr="00043013">
        <w:rPr>
          <w:rFonts w:ascii="Calibri" w:hAnsi="Calibri" w:cs="Calibri"/>
        </w:rPr>
        <w:t>Joyce de la Croix</w:t>
      </w:r>
      <w:r w:rsidRPr="00043013">
        <w:rPr>
          <w:rFonts w:ascii="Calibri" w:hAnsi="Calibri" w:cs="Calibri"/>
        </w:rPr>
        <w:t xml:space="preserve">, </w:t>
      </w:r>
      <w:r w:rsidR="004F1D6D">
        <w:rPr>
          <w:rFonts w:ascii="Calibri" w:hAnsi="Calibri" w:cs="Calibri"/>
        </w:rPr>
        <w:t>team</w:t>
      </w:r>
      <w:r w:rsidR="009C443C" w:rsidRPr="00043013">
        <w:rPr>
          <w:rFonts w:ascii="Calibri" w:hAnsi="Calibri" w:cs="Calibri"/>
        </w:rPr>
        <w:t xml:space="preserve">coördinator Mondriaanhuis </w:t>
      </w:r>
      <w:r w:rsidR="002401C4" w:rsidRPr="00043013">
        <w:rPr>
          <w:rFonts w:ascii="Calibri" w:hAnsi="Calibri" w:cs="Calibri"/>
        </w:rPr>
        <w:t>(</w:t>
      </w:r>
      <w:r w:rsidR="0082753E" w:rsidRPr="00043013">
        <w:rPr>
          <w:rFonts w:ascii="Calibri" w:hAnsi="Calibri" w:cs="Calibri"/>
        </w:rPr>
        <w:t xml:space="preserve">033 </w:t>
      </w:r>
      <w:r w:rsidR="009C443C" w:rsidRPr="00043013">
        <w:rPr>
          <w:rFonts w:ascii="Calibri" w:hAnsi="Calibri" w:cs="Calibri"/>
        </w:rPr>
        <w:t>4600170</w:t>
      </w:r>
      <w:r w:rsidR="0082753E" w:rsidRPr="00043013">
        <w:rPr>
          <w:rFonts w:ascii="Calibri" w:hAnsi="Calibri" w:cs="Calibri"/>
        </w:rPr>
        <w:t>)</w:t>
      </w:r>
      <w:r w:rsidRPr="00043013">
        <w:rPr>
          <w:rFonts w:ascii="Calibri" w:hAnsi="Calibri" w:cs="Calibri"/>
        </w:rPr>
        <w:t xml:space="preserve"> en voor procedurele vragen met Annemarie van Rheenen (033 4603080). De eerste gesprekken vinden plaats op </w:t>
      </w:r>
      <w:r w:rsidR="00043013" w:rsidRPr="00043013">
        <w:rPr>
          <w:rFonts w:ascii="Calibri" w:hAnsi="Calibri" w:cs="Calibri"/>
        </w:rPr>
        <w:t xml:space="preserve">donderdag 27 </w:t>
      </w:r>
      <w:r w:rsidR="00A80731">
        <w:rPr>
          <w:rFonts w:ascii="Calibri" w:hAnsi="Calibri" w:cs="Calibri"/>
        </w:rPr>
        <w:t xml:space="preserve">maart </w:t>
      </w:r>
      <w:r w:rsidR="0086197E" w:rsidRPr="00043013">
        <w:rPr>
          <w:rFonts w:ascii="Calibri" w:hAnsi="Calibri" w:cs="Calibri"/>
        </w:rPr>
        <w:t>2025</w:t>
      </w:r>
      <w:r w:rsidRPr="00043013">
        <w:rPr>
          <w:rFonts w:ascii="Calibri" w:hAnsi="Calibri" w:cs="Calibri"/>
        </w:rPr>
        <w:t xml:space="preserve">. Een assessment kan onderdeel uitmaken van de selectieprocedure. </w:t>
      </w:r>
    </w:p>
    <w:p w14:paraId="24F28EC8" w14:textId="60526D1E" w:rsidR="001F133F" w:rsidRPr="00043013" w:rsidRDefault="00043013" w:rsidP="001F133F">
      <w:pPr>
        <w:pStyle w:val="Normaalweb"/>
        <w:rPr>
          <w:rFonts w:ascii="Calibri" w:hAnsi="Calibri" w:cs="Calibri"/>
        </w:rPr>
      </w:pPr>
      <w:r w:rsidRPr="00043013">
        <w:rPr>
          <w:rFonts w:ascii="Calibri" w:hAnsi="Calibri" w:cs="Calibri"/>
          <w:color w:val="447784"/>
        </w:rPr>
        <w:t>www.mondriaanhuis.nl</w:t>
      </w:r>
    </w:p>
    <w:p w14:paraId="085C45A8" w14:textId="77777777" w:rsidR="001F133F" w:rsidRDefault="001F133F" w:rsidP="001F133F">
      <w:pPr>
        <w:pStyle w:val="Normaalweb"/>
      </w:pPr>
      <w:r>
        <w:rPr>
          <w:rFonts w:ascii="Calibri" w:hAnsi="Calibri" w:cs="Calibri"/>
        </w:rPr>
        <w:t xml:space="preserve">Acquisitie naar aanleiding van deze vacature stellen we niet op prijs. </w:t>
      </w:r>
    </w:p>
    <w:sectPr w:rsidR="001F133F" w:rsidSect="00914A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92D0F"/>
    <w:multiLevelType w:val="hybridMultilevel"/>
    <w:tmpl w:val="6D469904"/>
    <w:lvl w:ilvl="0" w:tplc="9DFE8B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3F82"/>
    <w:multiLevelType w:val="multilevel"/>
    <w:tmpl w:val="8958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042ADC"/>
    <w:multiLevelType w:val="multilevel"/>
    <w:tmpl w:val="CF6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6016DB"/>
    <w:multiLevelType w:val="hybridMultilevel"/>
    <w:tmpl w:val="22464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033497">
    <w:abstractNumId w:val="2"/>
  </w:num>
  <w:num w:numId="2" w16cid:durableId="1740904550">
    <w:abstractNumId w:val="1"/>
  </w:num>
  <w:num w:numId="3" w16cid:durableId="360207524">
    <w:abstractNumId w:val="3"/>
  </w:num>
  <w:num w:numId="4" w16cid:durableId="87419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3F"/>
    <w:rsid w:val="0000338E"/>
    <w:rsid w:val="000061AD"/>
    <w:rsid w:val="00042AE3"/>
    <w:rsid w:val="00043013"/>
    <w:rsid w:val="000717B0"/>
    <w:rsid w:val="000874D5"/>
    <w:rsid w:val="0010099E"/>
    <w:rsid w:val="00120EF4"/>
    <w:rsid w:val="00180BC1"/>
    <w:rsid w:val="001C6BFC"/>
    <w:rsid w:val="001F133F"/>
    <w:rsid w:val="002248D2"/>
    <w:rsid w:val="002401C4"/>
    <w:rsid w:val="00255A37"/>
    <w:rsid w:val="00284AA5"/>
    <w:rsid w:val="002977FF"/>
    <w:rsid w:val="002C2CCD"/>
    <w:rsid w:val="002E2B8F"/>
    <w:rsid w:val="00302E81"/>
    <w:rsid w:val="00366A03"/>
    <w:rsid w:val="003A2DDA"/>
    <w:rsid w:val="003A7D5F"/>
    <w:rsid w:val="003E120E"/>
    <w:rsid w:val="003F15B5"/>
    <w:rsid w:val="0040635C"/>
    <w:rsid w:val="00457978"/>
    <w:rsid w:val="004948DA"/>
    <w:rsid w:val="004976E3"/>
    <w:rsid w:val="004A611A"/>
    <w:rsid w:val="004B067B"/>
    <w:rsid w:val="004B0E45"/>
    <w:rsid w:val="004C119A"/>
    <w:rsid w:val="004C3EA2"/>
    <w:rsid w:val="004F1D6D"/>
    <w:rsid w:val="005008DF"/>
    <w:rsid w:val="00506E46"/>
    <w:rsid w:val="0058302A"/>
    <w:rsid w:val="00586CA2"/>
    <w:rsid w:val="005B1984"/>
    <w:rsid w:val="005E5E86"/>
    <w:rsid w:val="005F2677"/>
    <w:rsid w:val="005F29A1"/>
    <w:rsid w:val="006347B2"/>
    <w:rsid w:val="0067756F"/>
    <w:rsid w:val="00685CB1"/>
    <w:rsid w:val="006B2635"/>
    <w:rsid w:val="006E0908"/>
    <w:rsid w:val="007B2DC8"/>
    <w:rsid w:val="007D0162"/>
    <w:rsid w:val="007E7B31"/>
    <w:rsid w:val="00806DC4"/>
    <w:rsid w:val="0082753E"/>
    <w:rsid w:val="00830BFD"/>
    <w:rsid w:val="00843A36"/>
    <w:rsid w:val="0086197E"/>
    <w:rsid w:val="00867BFB"/>
    <w:rsid w:val="008A1FBB"/>
    <w:rsid w:val="008D0520"/>
    <w:rsid w:val="008F23D1"/>
    <w:rsid w:val="00900960"/>
    <w:rsid w:val="00911750"/>
    <w:rsid w:val="00914ACF"/>
    <w:rsid w:val="0092062C"/>
    <w:rsid w:val="0094088B"/>
    <w:rsid w:val="00956C1D"/>
    <w:rsid w:val="00973FF8"/>
    <w:rsid w:val="009A2EB7"/>
    <w:rsid w:val="009C443C"/>
    <w:rsid w:val="009D3FE6"/>
    <w:rsid w:val="00A23BC0"/>
    <w:rsid w:val="00A3205E"/>
    <w:rsid w:val="00A76F49"/>
    <w:rsid w:val="00A80731"/>
    <w:rsid w:val="00A83839"/>
    <w:rsid w:val="00AF5A3B"/>
    <w:rsid w:val="00AF5E1D"/>
    <w:rsid w:val="00B33B3B"/>
    <w:rsid w:val="00B73A20"/>
    <w:rsid w:val="00B94D3B"/>
    <w:rsid w:val="00C4304E"/>
    <w:rsid w:val="00C76112"/>
    <w:rsid w:val="00C8326E"/>
    <w:rsid w:val="00CB5C39"/>
    <w:rsid w:val="00CC03E3"/>
    <w:rsid w:val="00CD3BE2"/>
    <w:rsid w:val="00CF2DDA"/>
    <w:rsid w:val="00CF3DCE"/>
    <w:rsid w:val="00D02EE5"/>
    <w:rsid w:val="00D123F3"/>
    <w:rsid w:val="00D52A16"/>
    <w:rsid w:val="00DC0624"/>
    <w:rsid w:val="00E90C98"/>
    <w:rsid w:val="00EC48B1"/>
    <w:rsid w:val="00F23D1F"/>
    <w:rsid w:val="00F4797D"/>
    <w:rsid w:val="00FA0614"/>
    <w:rsid w:val="00FD6A6D"/>
    <w:rsid w:val="00FE4168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7DEE"/>
  <w15:chartTrackingRefBased/>
  <w15:docId w15:val="{49055D47-024D-084C-B4D4-5A6B9120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1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1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1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1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13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13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13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13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1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1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1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13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13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13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13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13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13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13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13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1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13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13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13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13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1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13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133F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1F13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D3AC41E7F6D46AE4240D83BD576D4" ma:contentTypeVersion="18" ma:contentTypeDescription="Een nieuw document maken." ma:contentTypeScope="" ma:versionID="6ec3429b30c39aad46e1f40e22c58444">
  <xsd:schema xmlns:xsd="http://www.w3.org/2001/XMLSchema" xmlns:xs="http://www.w3.org/2001/XMLSchema" xmlns:p="http://schemas.microsoft.com/office/2006/metadata/properties" xmlns:ns2="bcf58564-b505-4959-ae7a-e677467916be" xmlns:ns3="4f763448-c8bb-4514-95fc-2d0a58f20478" targetNamespace="http://schemas.microsoft.com/office/2006/metadata/properties" ma:root="true" ma:fieldsID="6a20688d1387de118a846524e9e68f4d" ns2:_="" ns3:_="">
    <xsd:import namespace="bcf58564-b505-4959-ae7a-e677467916be"/>
    <xsd:import namespace="4f763448-c8bb-4514-95fc-2d0a58f20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58564-b505-4959-ae7a-e67746791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67e666cc-d4d2-4578-afff-7b4d1f550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63448-c8bb-4514-95fc-2d0a58f204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106ac29-1c56-4afb-b379-88171eebfbd2}" ma:internalName="TaxCatchAll" ma:showField="CatchAllData" ma:web="4f763448-c8bb-4514-95fc-2d0a58f20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f58564-b505-4959-ae7a-e677467916be">
      <Terms xmlns="http://schemas.microsoft.com/office/infopath/2007/PartnerControls"/>
    </lcf76f155ced4ddcb4097134ff3c332f>
    <TaxCatchAll xmlns="4f763448-c8bb-4514-95fc-2d0a58f204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0A105-0DAF-4713-A06D-3646D685A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58564-b505-4959-ae7a-e677467916be"/>
    <ds:schemaRef ds:uri="4f763448-c8bb-4514-95fc-2d0a58f20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14F68-D691-45FA-B222-1F2BD2B0ECE4}">
  <ds:schemaRefs>
    <ds:schemaRef ds:uri="http://schemas.microsoft.com/office/2006/metadata/properties"/>
    <ds:schemaRef ds:uri="http://schemas.microsoft.com/office/infopath/2007/PartnerControls"/>
    <ds:schemaRef ds:uri="bcf58564-b505-4959-ae7a-e677467916be"/>
    <ds:schemaRef ds:uri="4f763448-c8bb-4514-95fc-2d0a58f20478"/>
  </ds:schemaRefs>
</ds:datastoreItem>
</file>

<file path=customXml/itemProps3.xml><?xml version="1.0" encoding="utf-8"?>
<ds:datastoreItem xmlns:ds="http://schemas.openxmlformats.org/officeDocument/2006/customXml" ds:itemID="{0FF3E6B0-AFBD-4BD2-988F-BF55F428D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 Roos</dc:creator>
  <cp:keywords/>
  <dc:description/>
  <cp:lastModifiedBy>Annemarie van Rheenen</cp:lastModifiedBy>
  <cp:revision>2</cp:revision>
  <cp:lastPrinted>2025-01-29T10:31:00Z</cp:lastPrinted>
  <dcterms:created xsi:type="dcterms:W3CDTF">2025-02-27T16:04:00Z</dcterms:created>
  <dcterms:modified xsi:type="dcterms:W3CDTF">2025-02-27T16:04:00Z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0x010100675D3AC41E7F6D46AE4240D83BD576D4</vt:lpwstr>
  </property>
  <property fmtid="{D5CDD505-2E9C-101B-9397-08002B2CF9AE}" pid="3" name="MediaServiceImageTags">
    <vt:lpwstr/>
  </property>
</Properties>
</file>